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A18B" w14:textId="77777777" w:rsidR="004B1DCF" w:rsidRDefault="0016044C">
      <w:pPr>
        <w:pStyle w:val="Standard"/>
      </w:pPr>
      <w:r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ECA1AE" wp14:editId="7DECA1AF">
                <wp:simplePos x="0" y="0"/>
                <wp:positionH relativeFrom="column">
                  <wp:posOffset>455928</wp:posOffset>
                </wp:positionH>
                <wp:positionV relativeFrom="paragraph">
                  <wp:posOffset>-5715</wp:posOffset>
                </wp:positionV>
                <wp:extent cx="5331464" cy="861063"/>
                <wp:effectExtent l="0" t="0" r="21586" b="15237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464" cy="861063"/>
                        </a:xfrm>
                        <a:prstGeom prst="rect">
                          <a:avLst/>
                        </a:prstGeom>
                        <a:noFill/>
                        <a:ln w="6492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ECA1BB" w14:textId="77777777" w:rsidR="004B1DCF" w:rsidRDefault="0016044C">
                            <w:pPr>
                              <w:pStyle w:val="Heading1"/>
                              <w:jc w:val="center"/>
                              <w:rPr>
                                <w:rFonts w:ascii="Verdana Ref" w:hAnsi="Verdana Ref" w:cs="Arial"/>
                                <w:sz w:val="44"/>
                              </w:rPr>
                            </w:pPr>
                            <w:r>
                              <w:rPr>
                                <w:rFonts w:ascii="Verdana Ref" w:hAnsi="Verdana Ref" w:cs="Arial"/>
                                <w:sz w:val="44"/>
                              </w:rPr>
                              <w:t>LOWER   ALLEN   TOWNSHIP</w:t>
                            </w:r>
                          </w:p>
                          <w:p w14:paraId="7DECA1BC" w14:textId="77777777" w:rsidR="004B1DCF" w:rsidRDefault="004B1DCF">
                            <w:pPr>
                              <w:pStyle w:val="Heading1"/>
                              <w:jc w:val="center"/>
                              <w:rPr>
                                <w:rFonts w:ascii="Verdana Ref" w:hAnsi="Verdana Ref" w:cs="Arial"/>
                                <w:sz w:val="16"/>
                                <w:szCs w:val="16"/>
                              </w:rPr>
                            </w:pPr>
                          </w:p>
                          <w:p w14:paraId="7DECA1BD" w14:textId="77777777" w:rsidR="004B1DCF" w:rsidRDefault="0016044C">
                            <w:pPr>
                              <w:pStyle w:val="Heading1"/>
                              <w:jc w:val="center"/>
                              <w:rPr>
                                <w:rFonts w:ascii="Verdana Ref" w:hAnsi="Verdana Re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 Ref" w:hAnsi="Verdana Ref"/>
                                <w:sz w:val="16"/>
                                <w:szCs w:val="16"/>
                              </w:rPr>
                              <w:t>1400 Saint Johns Road * CAMP HILL,   PENNSYLVANIA    17011-8033</w:t>
                            </w:r>
                          </w:p>
                        </w:txbxContent>
                      </wps:txbx>
                      <wps:bodyPr vert="horz" wrap="square" lIns="94640" tIns="48920" rIns="94640" bIns="489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ECA1AE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35.9pt;margin-top:-.45pt;width:419.8pt;height:67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" filled="f" strokecolor="white" strokeweight=".18033mm">
                <v:textbox inset="2.62889mm,1.3589mm,2.62889mm,1.3589mm">
                  <w:txbxContent>
                    <w:p w14:paraId="7DECA1BB" w14:textId="77777777" w:rsidR="004B1DCF" w:rsidRDefault="0016044C">
                      <w:pPr>
                        <w:pStyle w:val="Heading1"/>
                        <w:jc w:val="center"/>
                        <w:rPr>
                          <w:rFonts w:ascii="Verdana Ref" w:hAnsi="Verdana Ref" w:cs="Arial"/>
                          <w:sz w:val="44"/>
                        </w:rPr>
                      </w:pPr>
                      <w:r>
                        <w:rPr>
                          <w:rFonts w:ascii="Verdana Ref" w:hAnsi="Verdana Ref" w:cs="Arial"/>
                          <w:sz w:val="44"/>
                        </w:rPr>
                        <w:t>LOWER   ALLEN   TOWNSHIP</w:t>
                      </w:r>
                    </w:p>
                    <w:p w14:paraId="7DECA1BC" w14:textId="77777777" w:rsidR="004B1DCF" w:rsidRDefault="004B1DCF">
                      <w:pPr>
                        <w:pStyle w:val="Heading1"/>
                        <w:jc w:val="center"/>
                        <w:rPr>
                          <w:rFonts w:ascii="Verdana Ref" w:hAnsi="Verdana Ref" w:cs="Arial"/>
                          <w:sz w:val="16"/>
                          <w:szCs w:val="16"/>
                        </w:rPr>
                      </w:pPr>
                    </w:p>
                    <w:p w14:paraId="7DECA1BD" w14:textId="77777777" w:rsidR="004B1DCF" w:rsidRDefault="0016044C">
                      <w:pPr>
                        <w:pStyle w:val="Heading1"/>
                        <w:jc w:val="center"/>
                        <w:rPr>
                          <w:rFonts w:ascii="Verdana Ref" w:hAnsi="Verdana Ref"/>
                          <w:sz w:val="16"/>
                          <w:szCs w:val="16"/>
                        </w:rPr>
                      </w:pPr>
                      <w:r>
                        <w:rPr>
                          <w:rFonts w:ascii="Verdana Ref" w:hAnsi="Verdana Ref"/>
                          <w:sz w:val="16"/>
                          <w:szCs w:val="16"/>
                        </w:rPr>
                        <w:t xml:space="preserve">1400 Saint Johns Road * CAMP </w:t>
                      </w:r>
                      <w:proofErr w:type="gramStart"/>
                      <w:r>
                        <w:rPr>
                          <w:rFonts w:ascii="Verdana Ref" w:hAnsi="Verdana Ref"/>
                          <w:sz w:val="16"/>
                          <w:szCs w:val="16"/>
                        </w:rPr>
                        <w:t xml:space="preserve">HILL,   </w:t>
                      </w:r>
                      <w:proofErr w:type="gramEnd"/>
                      <w:r>
                        <w:rPr>
                          <w:rFonts w:ascii="Verdana Ref" w:hAnsi="Verdana Ref"/>
                          <w:sz w:val="16"/>
                          <w:szCs w:val="16"/>
                        </w:rPr>
                        <w:t>PENNSYLVANIA    17011-8033</w:t>
                      </w:r>
                    </w:p>
                  </w:txbxContent>
                </v:textbox>
              </v:shape>
            </w:pict>
          </mc:Fallback>
        </mc:AlternateContent>
      </w:r>
    </w:p>
    <w:p w14:paraId="7DECA18C" w14:textId="77777777" w:rsidR="004B1DCF" w:rsidRDefault="004B1DCF">
      <w:pPr>
        <w:pStyle w:val="Standard"/>
        <w:jc w:val="center"/>
        <w:rPr>
          <w:bCs w:val="0"/>
          <w:sz w:val="20"/>
          <w:szCs w:val="20"/>
        </w:rPr>
      </w:pPr>
    </w:p>
    <w:p w14:paraId="7DECA18D" w14:textId="77777777" w:rsidR="004B1DCF" w:rsidRDefault="0016044C">
      <w:pPr>
        <w:pStyle w:val="Standard"/>
        <w:jc w:val="both"/>
      </w:pPr>
      <w:r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DECA1B0" wp14:editId="7DECA1B1">
                <wp:simplePos x="0" y="0"/>
                <wp:positionH relativeFrom="column">
                  <wp:posOffset>998853</wp:posOffset>
                </wp:positionH>
                <wp:positionV relativeFrom="paragraph">
                  <wp:posOffset>39374</wp:posOffset>
                </wp:positionV>
                <wp:extent cx="4238629" cy="18416"/>
                <wp:effectExtent l="0" t="0" r="28571" b="19684"/>
                <wp:wrapNone/>
                <wp:docPr id="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9" cy="18416"/>
                        </a:xfrm>
                        <a:prstGeom prst="straightConnector1">
                          <a:avLst/>
                        </a:prstGeom>
                        <a:noFill/>
                        <a:ln w="28437" cap="flat">
                          <a:solidFill>
                            <a:srgbClr val="FF99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3DD0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3" o:spid="_x0000_s1026" type="#_x0000_t32" style="position:absolute;margin-left:78.65pt;margin-top:3.1pt;width:333.75pt;height:1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" strokecolor="#f90" strokeweight=".78992mm">
                <v:stroke joinstyle="miter"/>
              </v:shape>
            </w:pict>
          </mc:Fallback>
        </mc:AlternateContent>
      </w:r>
    </w:p>
    <w:p w14:paraId="7DECA18E" w14:textId="77777777" w:rsidR="004B1DCF" w:rsidRDefault="004B1DCF">
      <w:pPr>
        <w:pStyle w:val="Standard"/>
        <w:jc w:val="both"/>
        <w:rPr>
          <w:rFonts w:ascii="Bitstream Vera Sans" w:hAnsi="Bitstream Vera Sans"/>
          <w:bCs w:val="0"/>
          <w:sz w:val="22"/>
          <w:szCs w:val="22"/>
        </w:rPr>
      </w:pPr>
    </w:p>
    <w:p w14:paraId="7DECA18F" w14:textId="77777777" w:rsidR="004B1DCF" w:rsidRDefault="004B1DCF">
      <w:pPr>
        <w:pStyle w:val="Standard"/>
        <w:jc w:val="both"/>
        <w:rPr>
          <w:rFonts w:ascii="Bitstream Vera Sans" w:hAnsi="Bitstream Vera Sans"/>
          <w:bCs w:val="0"/>
          <w:sz w:val="22"/>
          <w:szCs w:val="22"/>
        </w:rPr>
      </w:pPr>
    </w:p>
    <w:p w14:paraId="7DECA190" w14:textId="77777777" w:rsidR="004B1DCF" w:rsidRDefault="0016044C">
      <w:pPr>
        <w:pStyle w:val="Standard"/>
        <w:jc w:val="both"/>
      </w:pPr>
      <w:r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DECA1B2" wp14:editId="7DECA1B3">
                <wp:simplePos x="0" y="0"/>
                <wp:positionH relativeFrom="column">
                  <wp:posOffset>1036957</wp:posOffset>
                </wp:positionH>
                <wp:positionV relativeFrom="paragraph">
                  <wp:posOffset>21588</wp:posOffset>
                </wp:positionV>
                <wp:extent cx="4758693" cy="436882"/>
                <wp:effectExtent l="0" t="0" r="3807" b="1268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8693" cy="436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DECA1BE" w14:textId="77777777" w:rsidR="004B1DCF" w:rsidRDefault="0016044C">
                            <w:r>
                              <w:rPr>
                                <w:rFonts w:ascii="Verdana" w:hAnsi="Verdana"/>
                                <w:b/>
                                <w:color w:val="800000"/>
                                <w:sz w:val="40"/>
                                <w:szCs w:val="40"/>
                              </w:rPr>
                              <w:t xml:space="preserve">PUBLIC WORKS DEPARTMENT </w:t>
                            </w:r>
                            <w:r>
                              <w:rPr>
                                <w:b/>
                                <w:color w:val="800000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CA1B2" id="Text Box 1" o:spid="_x0000_s1027" type="#_x0000_t202" style="position:absolute;left:0;text-align:left;margin-left:81.65pt;margin-top:1.7pt;width:374.7pt;height:34.4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" filled="f" stroked="f">
                <v:textbox inset="0,0,0,0">
                  <w:txbxContent>
                    <w:p w14:paraId="7DECA1BE" w14:textId="77777777" w:rsidR="004B1DCF" w:rsidRDefault="0016044C">
                      <w:r>
                        <w:rPr>
                          <w:rFonts w:ascii="Verdana" w:hAnsi="Verdana"/>
                          <w:b/>
                          <w:color w:val="800000"/>
                          <w:sz w:val="40"/>
                          <w:szCs w:val="40"/>
                        </w:rPr>
                        <w:t xml:space="preserve">PUBLIC WORKS DEPARTMENT </w:t>
                      </w:r>
                      <w:r>
                        <w:rPr>
                          <w:b/>
                          <w:color w:val="800000"/>
                          <w:sz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DECA191" w14:textId="77777777" w:rsidR="004B1DCF" w:rsidRDefault="0016044C">
      <w:pPr>
        <w:pStyle w:val="Standard"/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     </w:t>
      </w:r>
    </w:p>
    <w:p w14:paraId="7DECA192" w14:textId="77777777" w:rsidR="004B1DCF" w:rsidRDefault="0016044C">
      <w:pPr>
        <w:pStyle w:val="Standard"/>
        <w:jc w:val="both"/>
      </w:pPr>
      <w:r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DECA1B4" wp14:editId="7DECA1B5">
                <wp:simplePos x="0" y="0"/>
                <wp:positionH relativeFrom="column">
                  <wp:posOffset>1503675</wp:posOffset>
                </wp:positionH>
                <wp:positionV relativeFrom="paragraph">
                  <wp:posOffset>152403</wp:posOffset>
                </wp:positionV>
                <wp:extent cx="3420112" cy="675641"/>
                <wp:effectExtent l="0" t="0" r="8888" b="10159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112" cy="675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DECA1BF" w14:textId="77777777" w:rsidR="004B1DCF" w:rsidRDefault="0016044C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color w:val="2300DC"/>
                                <w:sz w:val="40"/>
                                <w:szCs w:val="40"/>
                              </w:rPr>
                              <w:t>MONTHLY REPORT</w:t>
                            </w:r>
                          </w:p>
                          <w:p w14:paraId="7DECA1C0" w14:textId="34659CD3" w:rsidR="00A965E4" w:rsidRDefault="0042308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2300D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2300DC"/>
                                <w:sz w:val="40"/>
                                <w:szCs w:val="40"/>
                              </w:rPr>
                              <w:t>November</w:t>
                            </w:r>
                            <w:r w:rsidR="00980225">
                              <w:rPr>
                                <w:rFonts w:ascii="Verdana" w:hAnsi="Verdana"/>
                                <w:b/>
                                <w:color w:val="2300DC"/>
                                <w:sz w:val="40"/>
                                <w:szCs w:val="40"/>
                              </w:rPr>
                              <w:t xml:space="preserve"> 2021</w:t>
                            </w:r>
                          </w:p>
                          <w:p w14:paraId="7DECA1C1" w14:textId="77777777" w:rsidR="004B1DCF" w:rsidRDefault="00B85750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color w:val="2300DC"/>
                                <w:sz w:val="40"/>
                                <w:szCs w:val="40"/>
                              </w:rPr>
                              <w:t>, 2021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ECA1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118.4pt;margin-top:12pt;width:269.3pt;height:53.2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" filled="f" stroked="f">
                <v:textbox inset="0,0,0,0">
                  <w:txbxContent>
                    <w:p w14:paraId="7DECA1BF" w14:textId="77777777" w:rsidR="004B1DCF" w:rsidRDefault="0016044C">
                      <w:pPr>
                        <w:jc w:val="center"/>
                      </w:pPr>
                      <w:r>
                        <w:rPr>
                          <w:rFonts w:ascii="Verdana" w:hAnsi="Verdana"/>
                          <w:b/>
                          <w:color w:val="2300DC"/>
                          <w:sz w:val="40"/>
                          <w:szCs w:val="40"/>
                        </w:rPr>
                        <w:t>MONTHLY REPORT</w:t>
                      </w:r>
                    </w:p>
                    <w:p w14:paraId="7DECA1C0" w14:textId="34659CD3" w:rsidR="00A965E4" w:rsidRDefault="00423082">
                      <w:pPr>
                        <w:jc w:val="center"/>
                        <w:rPr>
                          <w:rFonts w:ascii="Verdana" w:hAnsi="Verdana"/>
                          <w:b/>
                          <w:color w:val="2300DC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color w:val="2300DC"/>
                          <w:sz w:val="40"/>
                          <w:szCs w:val="40"/>
                        </w:rPr>
                        <w:t>November</w:t>
                      </w:r>
                      <w:r w:rsidR="00980225">
                        <w:rPr>
                          <w:rFonts w:ascii="Verdana" w:hAnsi="Verdana"/>
                          <w:b/>
                          <w:color w:val="2300DC"/>
                          <w:sz w:val="40"/>
                          <w:szCs w:val="40"/>
                        </w:rPr>
                        <w:t xml:space="preserve"> 2021</w:t>
                      </w:r>
                    </w:p>
                    <w:p w14:paraId="7DECA1C1" w14:textId="77777777" w:rsidR="004B1DCF" w:rsidRDefault="00B85750">
                      <w:pPr>
                        <w:jc w:val="center"/>
                      </w:pPr>
                      <w:r>
                        <w:rPr>
                          <w:rFonts w:ascii="Verdana" w:hAnsi="Verdana"/>
                          <w:b/>
                          <w:color w:val="2300DC"/>
                          <w:sz w:val="40"/>
                          <w:szCs w:val="40"/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7DECA193" w14:textId="77777777" w:rsidR="004B1DCF" w:rsidRDefault="004B1DCF">
      <w:pPr>
        <w:pStyle w:val="Standard"/>
        <w:jc w:val="both"/>
        <w:rPr>
          <w:rFonts w:ascii="Times New Roman" w:hAnsi="Times New Roman"/>
          <w:bCs w:val="0"/>
        </w:rPr>
      </w:pPr>
    </w:p>
    <w:p w14:paraId="7DECA194" w14:textId="77777777" w:rsidR="004B1DCF" w:rsidRDefault="004B1DCF">
      <w:pPr>
        <w:pStyle w:val="Standard"/>
        <w:jc w:val="both"/>
        <w:rPr>
          <w:rFonts w:ascii="Times New Roman" w:hAnsi="Times New Roman"/>
          <w:bCs w:val="0"/>
        </w:rPr>
      </w:pPr>
    </w:p>
    <w:p w14:paraId="7DECA195" w14:textId="77777777" w:rsidR="004B1DCF" w:rsidRDefault="004B1DCF" w:rsidP="00F00C64">
      <w:pPr>
        <w:pStyle w:val="Standard"/>
        <w:jc w:val="both"/>
        <w:rPr>
          <w:rFonts w:ascii="Times New Roman" w:hAnsi="Times New Roman"/>
          <w:bCs w:val="0"/>
        </w:rPr>
      </w:pPr>
    </w:p>
    <w:p w14:paraId="7DECA196" w14:textId="77777777" w:rsidR="0080168D" w:rsidRDefault="0080168D" w:rsidP="00F00C64">
      <w:pPr>
        <w:pStyle w:val="Standard"/>
        <w:jc w:val="both"/>
        <w:rPr>
          <w:rFonts w:ascii="Times New Roman" w:hAnsi="Times New Roman"/>
          <w:bCs w:val="0"/>
        </w:rPr>
      </w:pPr>
    </w:p>
    <w:p w14:paraId="7DECA197" w14:textId="06E85183" w:rsidR="00C922A9" w:rsidRPr="00C922A9" w:rsidRDefault="00105A02" w:rsidP="00C922A9">
      <w:pPr>
        <w:pStyle w:val="NormalWeb"/>
        <w:spacing w:after="0" w:line="240" w:lineRule="auto"/>
        <w:ind w:right="-86"/>
        <w:rPr>
          <w:kern w:val="3"/>
        </w:rPr>
      </w:pPr>
      <w:r>
        <w:rPr>
          <w:kern w:val="3"/>
        </w:rPr>
        <w:t xml:space="preserve">Leaf collection </w:t>
      </w:r>
      <w:r w:rsidR="00307D08">
        <w:rPr>
          <w:kern w:val="3"/>
        </w:rPr>
        <w:t>has ended</w:t>
      </w:r>
      <w:r w:rsidR="005C4C85">
        <w:rPr>
          <w:kern w:val="3"/>
        </w:rPr>
        <w:t xml:space="preserve"> for the year.</w:t>
      </w:r>
      <w:r w:rsidR="003B2E98">
        <w:rPr>
          <w:kern w:val="3"/>
        </w:rPr>
        <w:t xml:space="preserve"> </w:t>
      </w:r>
      <w:r w:rsidR="00B16540">
        <w:rPr>
          <w:kern w:val="3"/>
        </w:rPr>
        <w:t xml:space="preserve">Weather permitting, the street sweeper </w:t>
      </w:r>
      <w:r w:rsidR="005C4C85">
        <w:rPr>
          <w:kern w:val="3"/>
        </w:rPr>
        <w:t>is out</w:t>
      </w:r>
      <w:r w:rsidR="00B16540">
        <w:rPr>
          <w:kern w:val="3"/>
        </w:rPr>
        <w:t xml:space="preserve"> clean</w:t>
      </w:r>
      <w:r w:rsidR="005C4C85">
        <w:rPr>
          <w:kern w:val="3"/>
        </w:rPr>
        <w:t>ing</w:t>
      </w:r>
      <w:r w:rsidR="00B16540">
        <w:rPr>
          <w:kern w:val="3"/>
        </w:rPr>
        <w:t xml:space="preserve"> up the Township neighborhoods.</w:t>
      </w:r>
      <w:r w:rsidR="00C61856">
        <w:rPr>
          <w:kern w:val="3"/>
        </w:rPr>
        <w:t xml:space="preserve">  </w:t>
      </w:r>
    </w:p>
    <w:p w14:paraId="549CD5D4" w14:textId="22065440" w:rsidR="00454B08" w:rsidRDefault="00022A7F" w:rsidP="00454B08">
      <w:pPr>
        <w:pStyle w:val="NormalWeb"/>
        <w:spacing w:after="0" w:line="240" w:lineRule="auto"/>
        <w:ind w:right="-86"/>
        <w:rPr>
          <w:b/>
        </w:rPr>
      </w:pPr>
      <w:r>
        <w:t>Deliveries of wood chips to Lower Allen residents, will start again in April 2022. The second Saturday drop off will start again in April 202</w:t>
      </w:r>
      <w:r w:rsidR="006733F7">
        <w:t>2</w:t>
      </w:r>
      <w:r w:rsidR="00AA16F4">
        <w:t xml:space="preserve">. </w:t>
      </w:r>
      <w:r>
        <w:t>The Public Works facility is open all year round, Monday – Friday 7:00am – 3:00pm., for residents to drop off items or pick up wood chip</w:t>
      </w:r>
      <w:r w:rsidR="006733F7">
        <w:t xml:space="preserve">s. </w:t>
      </w:r>
    </w:p>
    <w:p w14:paraId="1541ACCE" w14:textId="77777777" w:rsidR="004C2C84" w:rsidRDefault="001B531E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</w:p>
    <w:p w14:paraId="7DECA19A" w14:textId="01CF9832" w:rsidR="004B1DCF" w:rsidRDefault="001B531E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4F7711">
        <w:rPr>
          <w:rFonts w:ascii="Times New Roman" w:hAnsi="Times New Roman"/>
          <w:b/>
        </w:rPr>
        <w:t xml:space="preserve">During </w:t>
      </w:r>
      <w:r w:rsidR="00AD3263">
        <w:rPr>
          <w:rFonts w:ascii="Times New Roman" w:hAnsi="Times New Roman"/>
          <w:b/>
        </w:rPr>
        <w:t>December</w:t>
      </w:r>
      <w:r w:rsidR="00D6096F">
        <w:rPr>
          <w:rFonts w:ascii="Times New Roman" w:hAnsi="Times New Roman"/>
          <w:b/>
        </w:rPr>
        <w:t xml:space="preserve"> </w:t>
      </w:r>
      <w:r w:rsidR="003D1CAD">
        <w:rPr>
          <w:rFonts w:ascii="Times New Roman" w:hAnsi="Times New Roman"/>
          <w:b/>
        </w:rPr>
        <w:t>the</w:t>
      </w:r>
      <w:r w:rsidR="0016044C">
        <w:rPr>
          <w:rFonts w:ascii="Times New Roman" w:hAnsi="Times New Roman"/>
          <w:b/>
        </w:rPr>
        <w:t xml:space="preserve"> following projects were completed:</w:t>
      </w:r>
    </w:p>
    <w:p w14:paraId="7DECA19B" w14:textId="77777777" w:rsidR="004B1DCF" w:rsidRDefault="004B1DCF">
      <w:pPr>
        <w:pStyle w:val="Standard"/>
        <w:jc w:val="both"/>
        <w:rPr>
          <w:rFonts w:ascii="Times New Roman" w:hAnsi="Times New Roman"/>
          <w:bCs w:val="0"/>
        </w:rPr>
      </w:pPr>
    </w:p>
    <w:p w14:paraId="7DECA19D" w14:textId="4B396B61" w:rsidR="0054636B" w:rsidRDefault="00900129" w:rsidP="00B63DA8">
      <w:pPr>
        <w:pStyle w:val="Standard"/>
        <w:numPr>
          <w:ilvl w:val="3"/>
          <w:numId w:val="19"/>
        </w:numPr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L</w:t>
      </w:r>
      <w:r w:rsidR="003A5A85">
        <w:rPr>
          <w:rFonts w:ascii="Times New Roman" w:hAnsi="Times New Roman"/>
          <w:bCs w:val="0"/>
        </w:rPr>
        <w:t>eaf pickup</w:t>
      </w:r>
      <w:r w:rsidR="00CD288B">
        <w:rPr>
          <w:rFonts w:ascii="Times New Roman" w:hAnsi="Times New Roman"/>
          <w:bCs w:val="0"/>
        </w:rPr>
        <w:t xml:space="preserve"> </w:t>
      </w:r>
      <w:r>
        <w:rPr>
          <w:rFonts w:ascii="Times New Roman" w:hAnsi="Times New Roman"/>
          <w:bCs w:val="0"/>
        </w:rPr>
        <w:t>within the Township neighborhoods &amp;</w:t>
      </w:r>
      <w:r w:rsidR="00CD288B">
        <w:rPr>
          <w:rFonts w:ascii="Times New Roman" w:hAnsi="Times New Roman"/>
          <w:bCs w:val="0"/>
        </w:rPr>
        <w:t xml:space="preserve"> parks</w:t>
      </w:r>
    </w:p>
    <w:p w14:paraId="0448E448" w14:textId="67A1B7D3" w:rsidR="00FC4292" w:rsidRDefault="00FC4292" w:rsidP="00B63DA8">
      <w:pPr>
        <w:pStyle w:val="Standard"/>
        <w:numPr>
          <w:ilvl w:val="3"/>
          <w:numId w:val="19"/>
        </w:numPr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Ongoing </w:t>
      </w:r>
      <w:r w:rsidR="00A13E32">
        <w:rPr>
          <w:rFonts w:ascii="Times New Roman" w:hAnsi="Times New Roman"/>
          <w:bCs w:val="0"/>
        </w:rPr>
        <w:t>drain checks with flooding issues</w:t>
      </w:r>
    </w:p>
    <w:p w14:paraId="4ACAA280" w14:textId="01EAD752" w:rsidR="00A54BFD" w:rsidRDefault="00A54BFD" w:rsidP="002D06C1">
      <w:pPr>
        <w:pStyle w:val="Standard"/>
        <w:numPr>
          <w:ilvl w:val="3"/>
          <w:numId w:val="19"/>
        </w:numPr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Cleaned &amp; arranged back garage for winter </w:t>
      </w:r>
      <w:r w:rsidR="00F82C08">
        <w:rPr>
          <w:rFonts w:ascii="Times New Roman" w:hAnsi="Times New Roman"/>
          <w:bCs w:val="0"/>
        </w:rPr>
        <w:t>equipment</w:t>
      </w:r>
    </w:p>
    <w:p w14:paraId="77AB0B31" w14:textId="4A6E36BD" w:rsidR="009B277E" w:rsidRDefault="009B277E" w:rsidP="002D06C1">
      <w:pPr>
        <w:pStyle w:val="Standard"/>
        <w:numPr>
          <w:ilvl w:val="3"/>
          <w:numId w:val="19"/>
        </w:numPr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Trimmed bushes and cut back ornamental grass at LACP</w:t>
      </w:r>
    </w:p>
    <w:p w14:paraId="2D70C8C5" w14:textId="354EA5BF" w:rsidR="001C1506" w:rsidRDefault="00404338" w:rsidP="002D06C1">
      <w:pPr>
        <w:pStyle w:val="Standard"/>
        <w:numPr>
          <w:ilvl w:val="3"/>
          <w:numId w:val="19"/>
        </w:numPr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Go</w:t>
      </w:r>
      <w:r w:rsidR="001C1506">
        <w:rPr>
          <w:rFonts w:ascii="Times New Roman" w:hAnsi="Times New Roman"/>
          <w:bCs w:val="0"/>
        </w:rPr>
        <w:t>t brine unit working and ma</w:t>
      </w:r>
      <w:r>
        <w:rPr>
          <w:rFonts w:ascii="Times New Roman" w:hAnsi="Times New Roman"/>
          <w:bCs w:val="0"/>
        </w:rPr>
        <w:t>de</w:t>
      </w:r>
      <w:r w:rsidR="001C1506">
        <w:rPr>
          <w:rFonts w:ascii="Times New Roman" w:hAnsi="Times New Roman"/>
          <w:bCs w:val="0"/>
        </w:rPr>
        <w:t xml:space="preserve"> brine</w:t>
      </w:r>
    </w:p>
    <w:p w14:paraId="50340FCA" w14:textId="77777777" w:rsidR="00517F89" w:rsidRPr="002D06C1" w:rsidRDefault="00517F89" w:rsidP="00F81F3F">
      <w:pPr>
        <w:pStyle w:val="Standard"/>
        <w:ind w:left="1800"/>
        <w:jc w:val="both"/>
        <w:rPr>
          <w:rFonts w:ascii="Times New Roman" w:hAnsi="Times New Roman"/>
          <w:bCs w:val="0"/>
        </w:rPr>
      </w:pPr>
    </w:p>
    <w:p w14:paraId="7DECA1A5" w14:textId="77777777" w:rsidR="000B3E37" w:rsidRDefault="000B3E37" w:rsidP="000B3E37">
      <w:pPr>
        <w:pStyle w:val="Standard"/>
        <w:ind w:left="1440"/>
        <w:jc w:val="both"/>
        <w:rPr>
          <w:rFonts w:ascii="Times New Roman" w:hAnsi="Times New Roman"/>
          <w:bCs w:val="0"/>
        </w:rPr>
      </w:pPr>
    </w:p>
    <w:p w14:paraId="7DECA1A6" w14:textId="77777777" w:rsidR="004B1DCF" w:rsidRDefault="0052265A">
      <w:pPr>
        <w:pStyle w:val="Standard"/>
      </w:pPr>
      <w:r>
        <w:rPr>
          <w:rFonts w:ascii="Times New Roman" w:hAnsi="Times New Roman"/>
        </w:rPr>
        <w:t xml:space="preserve">     </w:t>
      </w:r>
      <w:r w:rsidR="0016044C">
        <w:rPr>
          <w:rFonts w:ascii="Times New Roman" w:hAnsi="Times New Roman"/>
          <w:b/>
        </w:rPr>
        <w:t xml:space="preserve"> Meetings:</w:t>
      </w:r>
      <w:r w:rsidR="0016044C">
        <w:rPr>
          <w:rFonts w:ascii="Times New Roman" w:hAnsi="Times New Roman"/>
          <w:b/>
        </w:rPr>
        <w:tab/>
      </w:r>
      <w:r w:rsidR="0016044C">
        <w:rPr>
          <w:rFonts w:ascii="Times New Roman" w:hAnsi="Times New Roman"/>
        </w:rPr>
        <w:t xml:space="preserve">     </w:t>
      </w:r>
      <w:r w:rsidR="004E4627">
        <w:rPr>
          <w:rFonts w:ascii="Times New Roman" w:hAnsi="Times New Roman"/>
        </w:rPr>
        <w:t>Safety Meeting – Ben</w:t>
      </w:r>
      <w:r w:rsidR="00506544">
        <w:rPr>
          <w:rFonts w:ascii="Times New Roman" w:hAnsi="Times New Roman"/>
        </w:rPr>
        <w:t xml:space="preserve"> Peters</w:t>
      </w:r>
    </w:p>
    <w:p w14:paraId="7DECA1A7" w14:textId="09B1CF21" w:rsidR="004B1DCF" w:rsidRDefault="0016044C" w:rsidP="0012098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2098F">
        <w:rPr>
          <w:rFonts w:ascii="Times New Roman" w:hAnsi="Times New Roman"/>
        </w:rPr>
        <w:tab/>
        <w:t xml:space="preserve">     Department Head Meeting</w:t>
      </w:r>
      <w:r w:rsidR="00506544">
        <w:rPr>
          <w:rFonts w:ascii="Times New Roman" w:hAnsi="Times New Roman"/>
        </w:rPr>
        <w:t xml:space="preserve"> – </w:t>
      </w:r>
      <w:r w:rsidR="0012098F">
        <w:rPr>
          <w:rFonts w:ascii="Times New Roman" w:hAnsi="Times New Roman"/>
        </w:rPr>
        <w:t>Bryan Harshbarger</w:t>
      </w:r>
    </w:p>
    <w:p w14:paraId="2BD1D21A" w14:textId="2290EFC5" w:rsidR="008B05C7" w:rsidRDefault="008B05C7" w:rsidP="0012098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="008644C5">
        <w:rPr>
          <w:rFonts w:ascii="Times New Roman" w:hAnsi="Times New Roman"/>
        </w:rPr>
        <w:t>Public Works</w:t>
      </w:r>
      <w:r>
        <w:rPr>
          <w:rFonts w:ascii="Times New Roman" w:hAnsi="Times New Roman"/>
        </w:rPr>
        <w:t xml:space="preserve"> Meeting </w:t>
      </w:r>
      <w:r w:rsidR="00CD288B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8644C5">
        <w:rPr>
          <w:rFonts w:ascii="Times New Roman" w:hAnsi="Times New Roman"/>
        </w:rPr>
        <w:t>all</w:t>
      </w:r>
      <w:r w:rsidR="006E6EC2">
        <w:rPr>
          <w:rFonts w:ascii="Times New Roman" w:hAnsi="Times New Roman"/>
        </w:rPr>
        <w:t xml:space="preserve"> PW employees</w:t>
      </w:r>
    </w:p>
    <w:p w14:paraId="7DECA1A8" w14:textId="77777777" w:rsidR="00E15F54" w:rsidRDefault="00E15F5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E578D">
        <w:rPr>
          <w:rFonts w:ascii="Times New Roman" w:hAnsi="Times New Roman"/>
        </w:rPr>
        <w:t xml:space="preserve">                           </w:t>
      </w:r>
    </w:p>
    <w:p w14:paraId="7DECA1A9" w14:textId="77777777" w:rsidR="004B1DCF" w:rsidRDefault="0016044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</w:p>
    <w:p w14:paraId="06969FA0" w14:textId="77777777" w:rsidR="004C2C84" w:rsidRDefault="004C2C84">
      <w:pPr>
        <w:pStyle w:val="Standard"/>
        <w:rPr>
          <w:rFonts w:ascii="Times New Roman" w:hAnsi="Times New Roman"/>
        </w:rPr>
      </w:pPr>
    </w:p>
    <w:p w14:paraId="6A93CC90" w14:textId="77777777" w:rsidR="004C2C84" w:rsidRDefault="004C2C84">
      <w:pPr>
        <w:pStyle w:val="Standard"/>
        <w:rPr>
          <w:rFonts w:ascii="Times New Roman" w:hAnsi="Times New Roman"/>
        </w:rPr>
      </w:pPr>
    </w:p>
    <w:p w14:paraId="7DECA1AA" w14:textId="5B7675D8" w:rsidR="004B1DCF" w:rsidRDefault="0016044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Respectfully submitted,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DECA1AB" w14:textId="77777777" w:rsidR="004B1DCF" w:rsidRDefault="0016044C">
      <w:pPr>
        <w:pStyle w:val="Standard"/>
        <w:ind w:right="-38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DECA1AC" w14:textId="77777777" w:rsidR="004B1DCF" w:rsidRDefault="0012098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Bryan Harshbarger</w:t>
      </w:r>
    </w:p>
    <w:p w14:paraId="7DECA1AD" w14:textId="77777777" w:rsidR="004B1DCF" w:rsidRDefault="0016044C" w:rsidP="00F63311">
      <w:pPr>
        <w:pStyle w:val="Standard"/>
      </w:pPr>
      <w:r>
        <w:rPr>
          <w:rFonts w:ascii="Times New Roman" w:hAnsi="Times New Roman"/>
        </w:rPr>
        <w:t>Public Works Coordinator</w:t>
      </w:r>
      <w:r>
        <w:rPr>
          <w:rFonts w:ascii="Times New Roman" w:hAnsi="Times New Roman"/>
        </w:rPr>
        <w:tab/>
      </w:r>
    </w:p>
    <w:sectPr w:rsidR="004B1DCF" w:rsidSect="00F63311">
      <w:footerReference w:type="default" r:id="rId10"/>
      <w:pgSz w:w="12240" w:h="15840"/>
      <w:pgMar w:top="720" w:right="1051" w:bottom="576" w:left="138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B3E1" w14:textId="77777777" w:rsidR="002660C8" w:rsidRDefault="002660C8">
      <w:r>
        <w:separator/>
      </w:r>
    </w:p>
  </w:endnote>
  <w:endnote w:type="continuationSeparator" w:id="0">
    <w:p w14:paraId="19DF8F7F" w14:textId="77777777" w:rsidR="002660C8" w:rsidRDefault="0026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Ref">
    <w:altName w:val="Arial"/>
    <w:charset w:val="00"/>
    <w:family w:val="swiss"/>
    <w:pitch w:val="variable"/>
  </w:font>
  <w:font w:name="Bitstream Vera Sans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A1BA" w14:textId="77777777" w:rsidR="006D3AA6" w:rsidRDefault="00266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E87D" w14:textId="77777777" w:rsidR="002660C8" w:rsidRDefault="002660C8">
      <w:r>
        <w:rPr>
          <w:color w:val="000000"/>
        </w:rPr>
        <w:separator/>
      </w:r>
    </w:p>
  </w:footnote>
  <w:footnote w:type="continuationSeparator" w:id="0">
    <w:p w14:paraId="68FAACB1" w14:textId="77777777" w:rsidR="002660C8" w:rsidRDefault="00266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305"/>
    <w:multiLevelType w:val="multilevel"/>
    <w:tmpl w:val="B55048E8"/>
    <w:styleLink w:val="WW8Num17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0CEC69C4"/>
    <w:multiLevelType w:val="multilevel"/>
    <w:tmpl w:val="9E047082"/>
    <w:styleLink w:val="WW8Num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324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540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7560"/>
      </w:pPr>
    </w:lvl>
  </w:abstractNum>
  <w:abstractNum w:abstractNumId="2" w15:restartNumberingAfterBreak="0">
    <w:nsid w:val="0FFD7EDD"/>
    <w:multiLevelType w:val="multilevel"/>
    <w:tmpl w:val="742E792A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3" w15:restartNumberingAfterBreak="0">
    <w:nsid w:val="10A54AE2"/>
    <w:multiLevelType w:val="multilevel"/>
    <w:tmpl w:val="FB6C0996"/>
    <w:styleLink w:val="WW8Num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4" w15:restartNumberingAfterBreak="0">
    <w:nsid w:val="119F2E8C"/>
    <w:multiLevelType w:val="multilevel"/>
    <w:tmpl w:val="F50A0E5E"/>
    <w:styleLink w:val="WW8Num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14507A35"/>
    <w:multiLevelType w:val="multilevel"/>
    <w:tmpl w:val="2910AF56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6" w15:restartNumberingAfterBreak="0">
    <w:nsid w:val="1B32069D"/>
    <w:multiLevelType w:val="multilevel"/>
    <w:tmpl w:val="BA40CF04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7" w15:restartNumberingAfterBreak="0">
    <w:nsid w:val="1E25294A"/>
    <w:multiLevelType w:val="multilevel"/>
    <w:tmpl w:val="5F441700"/>
    <w:styleLink w:val="WW8Num1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8" w15:restartNumberingAfterBreak="0">
    <w:nsid w:val="26CF1A4B"/>
    <w:multiLevelType w:val="multilevel"/>
    <w:tmpl w:val="A92C8D6E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9" w15:restartNumberingAfterBreak="0">
    <w:nsid w:val="344C7C0F"/>
    <w:multiLevelType w:val="multilevel"/>
    <w:tmpl w:val="1F7C3B16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0" w15:restartNumberingAfterBreak="0">
    <w:nsid w:val="386D70BC"/>
    <w:multiLevelType w:val="multilevel"/>
    <w:tmpl w:val="6F1E4FBA"/>
    <w:styleLink w:val="WW8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1" w15:restartNumberingAfterBreak="0">
    <w:nsid w:val="3BE7420D"/>
    <w:multiLevelType w:val="multilevel"/>
    <w:tmpl w:val="3AE27FBE"/>
    <w:styleLink w:val="WW8Num1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2" w15:restartNumberingAfterBreak="0">
    <w:nsid w:val="400C475E"/>
    <w:multiLevelType w:val="multilevel"/>
    <w:tmpl w:val="5B124FE6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2"/>
        <w:szCs w:val="12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2"/>
        <w:szCs w:val="12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2"/>
        <w:szCs w:val="12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2"/>
        <w:szCs w:val="12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2"/>
        <w:szCs w:val="12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2"/>
        <w:szCs w:val="12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2"/>
        <w:szCs w:val="12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2"/>
        <w:szCs w:val="12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2"/>
        <w:szCs w:val="12"/>
      </w:rPr>
    </w:lvl>
  </w:abstractNum>
  <w:abstractNum w:abstractNumId="13" w15:restartNumberingAfterBreak="0">
    <w:nsid w:val="4D3245BF"/>
    <w:multiLevelType w:val="multilevel"/>
    <w:tmpl w:val="ED2424B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4" w15:restartNumberingAfterBreak="0">
    <w:nsid w:val="570A5A3D"/>
    <w:multiLevelType w:val="multilevel"/>
    <w:tmpl w:val="426E0930"/>
    <w:styleLink w:val="WW8Num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5" w15:restartNumberingAfterBreak="0">
    <w:nsid w:val="610B3FA3"/>
    <w:multiLevelType w:val="multilevel"/>
    <w:tmpl w:val="41908F22"/>
    <w:styleLink w:val="WW8Num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6" w15:restartNumberingAfterBreak="0">
    <w:nsid w:val="69E3741E"/>
    <w:multiLevelType w:val="multilevel"/>
    <w:tmpl w:val="CA5A610E"/>
    <w:styleLink w:val="WW8Num1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7" w15:restartNumberingAfterBreak="0">
    <w:nsid w:val="6F2648BB"/>
    <w:multiLevelType w:val="multilevel"/>
    <w:tmpl w:val="DF3A3B80"/>
    <w:styleLink w:val="WW8Num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8" w15:restartNumberingAfterBreak="0">
    <w:nsid w:val="7AE90709"/>
    <w:multiLevelType w:val="multilevel"/>
    <w:tmpl w:val="2B363B38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2"/>
  </w:num>
  <w:num w:numId="5">
    <w:abstractNumId w:val="17"/>
  </w:num>
  <w:num w:numId="6">
    <w:abstractNumId w:val="1"/>
  </w:num>
  <w:num w:numId="7">
    <w:abstractNumId w:val="13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14"/>
  </w:num>
  <w:num w:numId="13">
    <w:abstractNumId w:val="16"/>
  </w:num>
  <w:num w:numId="14">
    <w:abstractNumId w:val="15"/>
  </w:num>
  <w:num w:numId="15">
    <w:abstractNumId w:val="11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DCF"/>
    <w:rsid w:val="00002BF9"/>
    <w:rsid w:val="00006049"/>
    <w:rsid w:val="00012254"/>
    <w:rsid w:val="00015C51"/>
    <w:rsid w:val="00022A7F"/>
    <w:rsid w:val="00047E00"/>
    <w:rsid w:val="00062009"/>
    <w:rsid w:val="00071B8C"/>
    <w:rsid w:val="00091D16"/>
    <w:rsid w:val="000A77AC"/>
    <w:rsid w:val="000B06F8"/>
    <w:rsid w:val="000B3E37"/>
    <w:rsid w:val="000D2284"/>
    <w:rsid w:val="000D46C4"/>
    <w:rsid w:val="000D70BE"/>
    <w:rsid w:val="00105A02"/>
    <w:rsid w:val="0012098F"/>
    <w:rsid w:val="00121585"/>
    <w:rsid w:val="001257CA"/>
    <w:rsid w:val="00136FD3"/>
    <w:rsid w:val="00150C45"/>
    <w:rsid w:val="0015306A"/>
    <w:rsid w:val="0016044C"/>
    <w:rsid w:val="001A750F"/>
    <w:rsid w:val="001B531E"/>
    <w:rsid w:val="001B767F"/>
    <w:rsid w:val="001C1506"/>
    <w:rsid w:val="001D2625"/>
    <w:rsid w:val="001D3FBB"/>
    <w:rsid w:val="001D5229"/>
    <w:rsid w:val="002235A4"/>
    <w:rsid w:val="002258B6"/>
    <w:rsid w:val="002501B4"/>
    <w:rsid w:val="00261F36"/>
    <w:rsid w:val="002660C8"/>
    <w:rsid w:val="002B202F"/>
    <w:rsid w:val="002D06C1"/>
    <w:rsid w:val="00307D08"/>
    <w:rsid w:val="00311906"/>
    <w:rsid w:val="00312E5C"/>
    <w:rsid w:val="00312FE4"/>
    <w:rsid w:val="00322481"/>
    <w:rsid w:val="00324FE7"/>
    <w:rsid w:val="003300ED"/>
    <w:rsid w:val="00341397"/>
    <w:rsid w:val="00353F7F"/>
    <w:rsid w:val="00354CFA"/>
    <w:rsid w:val="00375151"/>
    <w:rsid w:val="003A5A85"/>
    <w:rsid w:val="003B2E98"/>
    <w:rsid w:val="003B3D2C"/>
    <w:rsid w:val="003D1CAD"/>
    <w:rsid w:val="00404338"/>
    <w:rsid w:val="00404648"/>
    <w:rsid w:val="00411839"/>
    <w:rsid w:val="00423082"/>
    <w:rsid w:val="00454B08"/>
    <w:rsid w:val="0047539B"/>
    <w:rsid w:val="00476161"/>
    <w:rsid w:val="00493B87"/>
    <w:rsid w:val="00497A6B"/>
    <w:rsid w:val="004B1DCF"/>
    <w:rsid w:val="004B2026"/>
    <w:rsid w:val="004B5B28"/>
    <w:rsid w:val="004C2C84"/>
    <w:rsid w:val="004E4627"/>
    <w:rsid w:val="004F5791"/>
    <w:rsid w:val="004F702F"/>
    <w:rsid w:val="004F7711"/>
    <w:rsid w:val="00506544"/>
    <w:rsid w:val="00507168"/>
    <w:rsid w:val="00517F89"/>
    <w:rsid w:val="0052265A"/>
    <w:rsid w:val="00535327"/>
    <w:rsid w:val="00540F05"/>
    <w:rsid w:val="0054636B"/>
    <w:rsid w:val="00550D57"/>
    <w:rsid w:val="005723B5"/>
    <w:rsid w:val="00574A8F"/>
    <w:rsid w:val="0058358D"/>
    <w:rsid w:val="00593166"/>
    <w:rsid w:val="005A6023"/>
    <w:rsid w:val="005A614F"/>
    <w:rsid w:val="005A7204"/>
    <w:rsid w:val="005B464E"/>
    <w:rsid w:val="005C4C85"/>
    <w:rsid w:val="005F0411"/>
    <w:rsid w:val="005F0602"/>
    <w:rsid w:val="006028F9"/>
    <w:rsid w:val="00665D2C"/>
    <w:rsid w:val="006733F7"/>
    <w:rsid w:val="006800F9"/>
    <w:rsid w:val="0068372F"/>
    <w:rsid w:val="006D035B"/>
    <w:rsid w:val="006E6EC2"/>
    <w:rsid w:val="00713EBF"/>
    <w:rsid w:val="00725160"/>
    <w:rsid w:val="00771893"/>
    <w:rsid w:val="00772B05"/>
    <w:rsid w:val="0077501F"/>
    <w:rsid w:val="007A4AF2"/>
    <w:rsid w:val="007B112E"/>
    <w:rsid w:val="007C3388"/>
    <w:rsid w:val="007C6569"/>
    <w:rsid w:val="007C7A4C"/>
    <w:rsid w:val="007D2F50"/>
    <w:rsid w:val="007E060F"/>
    <w:rsid w:val="007E0CA1"/>
    <w:rsid w:val="007F0C40"/>
    <w:rsid w:val="007F7F22"/>
    <w:rsid w:val="0080168D"/>
    <w:rsid w:val="008044B9"/>
    <w:rsid w:val="008368F3"/>
    <w:rsid w:val="00852014"/>
    <w:rsid w:val="008644C5"/>
    <w:rsid w:val="00884332"/>
    <w:rsid w:val="008A0413"/>
    <w:rsid w:val="008B05C7"/>
    <w:rsid w:val="008B5093"/>
    <w:rsid w:val="008E3056"/>
    <w:rsid w:val="00900129"/>
    <w:rsid w:val="00901085"/>
    <w:rsid w:val="00956543"/>
    <w:rsid w:val="00964F7B"/>
    <w:rsid w:val="009705CA"/>
    <w:rsid w:val="0097549F"/>
    <w:rsid w:val="00980225"/>
    <w:rsid w:val="00992097"/>
    <w:rsid w:val="009B277E"/>
    <w:rsid w:val="009B3D84"/>
    <w:rsid w:val="009D7EC9"/>
    <w:rsid w:val="00A13E32"/>
    <w:rsid w:val="00A249BF"/>
    <w:rsid w:val="00A54BFD"/>
    <w:rsid w:val="00A72B92"/>
    <w:rsid w:val="00A90706"/>
    <w:rsid w:val="00A93A90"/>
    <w:rsid w:val="00A965E4"/>
    <w:rsid w:val="00AA16F4"/>
    <w:rsid w:val="00AB43E6"/>
    <w:rsid w:val="00AB7F6F"/>
    <w:rsid w:val="00AC3F15"/>
    <w:rsid w:val="00AD3263"/>
    <w:rsid w:val="00AD3DA7"/>
    <w:rsid w:val="00AE3AA9"/>
    <w:rsid w:val="00AE615A"/>
    <w:rsid w:val="00B10A0B"/>
    <w:rsid w:val="00B111F6"/>
    <w:rsid w:val="00B16540"/>
    <w:rsid w:val="00B338AA"/>
    <w:rsid w:val="00B347AE"/>
    <w:rsid w:val="00B41915"/>
    <w:rsid w:val="00B62742"/>
    <w:rsid w:val="00B63DA8"/>
    <w:rsid w:val="00B80279"/>
    <w:rsid w:val="00B81516"/>
    <w:rsid w:val="00B828E1"/>
    <w:rsid w:val="00B85750"/>
    <w:rsid w:val="00B93184"/>
    <w:rsid w:val="00B940DE"/>
    <w:rsid w:val="00B97606"/>
    <w:rsid w:val="00B97E15"/>
    <w:rsid w:val="00BB31A0"/>
    <w:rsid w:val="00BB59D8"/>
    <w:rsid w:val="00BD5C5D"/>
    <w:rsid w:val="00BE4627"/>
    <w:rsid w:val="00BF71E6"/>
    <w:rsid w:val="00C002DA"/>
    <w:rsid w:val="00C16E6F"/>
    <w:rsid w:val="00C23583"/>
    <w:rsid w:val="00C24147"/>
    <w:rsid w:val="00C467F7"/>
    <w:rsid w:val="00C505AC"/>
    <w:rsid w:val="00C61856"/>
    <w:rsid w:val="00C922A9"/>
    <w:rsid w:val="00CB3729"/>
    <w:rsid w:val="00CC42A1"/>
    <w:rsid w:val="00CD288B"/>
    <w:rsid w:val="00CD2911"/>
    <w:rsid w:val="00CE0448"/>
    <w:rsid w:val="00D16ABA"/>
    <w:rsid w:val="00D17BF3"/>
    <w:rsid w:val="00D412C5"/>
    <w:rsid w:val="00D42F24"/>
    <w:rsid w:val="00D6096F"/>
    <w:rsid w:val="00D72E98"/>
    <w:rsid w:val="00D95E42"/>
    <w:rsid w:val="00DB046C"/>
    <w:rsid w:val="00DD3BA4"/>
    <w:rsid w:val="00DE578D"/>
    <w:rsid w:val="00DF1739"/>
    <w:rsid w:val="00E15F54"/>
    <w:rsid w:val="00E50D8E"/>
    <w:rsid w:val="00EA0F91"/>
    <w:rsid w:val="00EE4495"/>
    <w:rsid w:val="00EF44B9"/>
    <w:rsid w:val="00F00C64"/>
    <w:rsid w:val="00F10B51"/>
    <w:rsid w:val="00F15D94"/>
    <w:rsid w:val="00F4222D"/>
    <w:rsid w:val="00F43801"/>
    <w:rsid w:val="00F63311"/>
    <w:rsid w:val="00F81F3F"/>
    <w:rsid w:val="00F82C08"/>
    <w:rsid w:val="00FA0191"/>
    <w:rsid w:val="00FA7D7A"/>
    <w:rsid w:val="00FC4292"/>
    <w:rsid w:val="00FD2C03"/>
    <w:rsid w:val="00FE36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CA18B"/>
  <w15:docId w15:val="{311815A5-BC0D-4744-A696-DAB464B3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outlineLvl w:val="0"/>
    </w:pPr>
    <w:rPr>
      <w:rFonts w:ascii="Eras Medium ITC" w:hAnsi="Eras Medium ITC"/>
      <w:b/>
      <w:bCs w:val="0"/>
      <w:i/>
      <w:iCs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Franklin Gothic Medium" w:eastAsia="Times New Roman" w:hAnsi="Franklin Gothic Medium" w:cs="Times New Roman"/>
      <w:bCs/>
    </w:rPr>
  </w:style>
  <w:style w:type="paragraph" w:customStyle="1" w:styleId="Textbody">
    <w:name w:val="Text body"/>
    <w:basedOn w:val="Standard"/>
    <w:pPr>
      <w:jc w:val="both"/>
    </w:pPr>
    <w:rPr>
      <w:sz w:val="20"/>
    </w:rPr>
  </w:style>
  <w:style w:type="paragraph" w:customStyle="1" w:styleId="Textbodyindent">
    <w:name w:val="Text body indent"/>
    <w:basedOn w:val="Standard"/>
    <w:pPr>
      <w:ind w:firstLine="720"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">
    <w:name w:val="List"/>
    <w:basedOn w:val="Textbody"/>
    <w:rPr>
      <w:rFonts w:cs="Tahoma"/>
    </w:r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BodyText2">
    <w:name w:val="Body Text 2"/>
    <w:basedOn w:val="Standard"/>
    <w:rPr>
      <w:sz w:val="20"/>
    </w:rPr>
  </w:style>
  <w:style w:type="character" w:styleId="PageNumber">
    <w:name w:val="page number"/>
    <w:basedOn w:val="DefaultParagraphFont"/>
  </w:style>
  <w:style w:type="character" w:customStyle="1" w:styleId="BulletSymbols">
    <w:name w:val="Bullet Symbols"/>
    <w:rPr>
      <w:rFonts w:ascii="StarSymbol" w:eastAsia="StarSymbol" w:hAnsi="StarSymbol" w:cs="StarSymbol"/>
      <w:sz w:val="12"/>
      <w:szCs w:val="12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character" w:styleId="Hyperlink">
    <w:name w:val="Hyperlink"/>
    <w:basedOn w:val="DefaultParagraphFont"/>
    <w:uiPriority w:val="99"/>
    <w:unhideWhenUsed/>
    <w:rsid w:val="00493B8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22A9"/>
    <w:pPr>
      <w:widowControl/>
      <w:suppressAutoHyphens w:val="0"/>
      <w:autoSpaceDN/>
      <w:spacing w:before="100" w:beforeAutospacing="1" w:after="144" w:line="276" w:lineRule="auto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0E009B8BA484BBCA03A679BED9E8C" ma:contentTypeVersion="11" ma:contentTypeDescription="Create a new document." ma:contentTypeScope="" ma:versionID="0bc424e35fb5f052c32662e869a8db33">
  <xsd:schema xmlns:xsd="http://www.w3.org/2001/XMLSchema" xmlns:xs="http://www.w3.org/2001/XMLSchema" xmlns:p="http://schemas.microsoft.com/office/2006/metadata/properties" xmlns:ns2="358ac799-688d-4519-98a6-71925b1a9b0b" xmlns:ns3="e4bde706-c318-4754-b04c-5db02fe8683b" targetNamespace="http://schemas.microsoft.com/office/2006/metadata/properties" ma:root="true" ma:fieldsID="441d596184b28d7281a53645038d4ad2" ns2:_="" ns3:_="">
    <xsd:import namespace="358ac799-688d-4519-98a6-71925b1a9b0b"/>
    <xsd:import namespace="e4bde706-c318-4754-b04c-5db02fe868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ac799-688d-4519-98a6-71925b1a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de706-c318-4754-b04c-5db02fe868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CC807-F694-4E3F-B369-026C041844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0BFC9F-7B80-41E7-9AD9-4DFCEEB04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DFE18-CF74-4DF9-8496-B5F568585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ac799-688d-4519-98a6-71925b1a9b0b"/>
    <ds:schemaRef ds:uri="e4bde706-c318-4754-b04c-5db02fe86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WORKS DEPARTMENT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WORKS DEPARTMENT</dc:title>
  <dc:creator>maryann_bingeman</dc:creator>
  <cp:lastModifiedBy>Helen Grundon</cp:lastModifiedBy>
  <cp:revision>3</cp:revision>
  <cp:lastPrinted>2021-11-16T17:54:00Z</cp:lastPrinted>
  <dcterms:created xsi:type="dcterms:W3CDTF">2021-12-23T16:28:00Z</dcterms:created>
  <dcterms:modified xsi:type="dcterms:W3CDTF">2021-12-23T16:34:00Z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0x010100E1A0E009B8BA484BBCA03A679BED9E8C</vt:lpwstr>
  </property>
  <property fmtid="{D5CDD505-2E9C-101B-9397-08002B2CF9AE}" pid="7" name="Order">
    <vt:r8>462800</vt:r8>
  </property>
</Properties>
</file>